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1A" w:rsidRDefault="006A231A">
      <w:pPr>
        <w:spacing w:line="580" w:lineRule="exact"/>
        <w:ind w:firstLineChars="0" w:firstLine="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0426AA">
        <w:rPr>
          <w:rFonts w:eastAsia="黑体" w:hint="eastAsia"/>
          <w:sz w:val="32"/>
          <w:szCs w:val="32"/>
        </w:rPr>
        <w:t>1</w:t>
      </w:r>
      <w:r w:rsidR="000426AA">
        <w:rPr>
          <w:rFonts w:eastAsia="黑体" w:hint="eastAsia"/>
          <w:sz w:val="32"/>
          <w:szCs w:val="32"/>
        </w:rPr>
        <w:t>：</w:t>
      </w:r>
    </w:p>
    <w:p w:rsidR="006A231A" w:rsidRDefault="000426AA">
      <w:pPr>
        <w:spacing w:line="580" w:lineRule="exact"/>
        <w:ind w:firstLineChars="0" w:firstLine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台州学院假期</w:t>
      </w:r>
      <w:r w:rsidR="006A231A">
        <w:rPr>
          <w:rFonts w:eastAsia="方正小标宋简体"/>
          <w:sz w:val="44"/>
          <w:szCs w:val="44"/>
        </w:rPr>
        <w:t>使用实验室信息统计表</w:t>
      </w:r>
    </w:p>
    <w:p w:rsidR="006A231A" w:rsidRDefault="006A231A">
      <w:pPr>
        <w:spacing w:line="580" w:lineRule="exact"/>
        <w:ind w:firstLineChars="130" w:firstLine="41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</w:t>
      </w:r>
      <w:r>
        <w:rPr>
          <w:rFonts w:eastAsia="仿宋_GB2312" w:hint="eastAsia"/>
          <w:sz w:val="32"/>
          <w:szCs w:val="32"/>
        </w:rPr>
        <w:t>单位（盖章）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     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1473"/>
        <w:gridCol w:w="2008"/>
        <w:gridCol w:w="1080"/>
        <w:gridCol w:w="1571"/>
        <w:gridCol w:w="2569"/>
        <w:gridCol w:w="2880"/>
        <w:gridCol w:w="2520"/>
      </w:tblGrid>
      <w:tr w:rsidR="006A231A">
        <w:trPr>
          <w:trHeight w:val="433"/>
        </w:trPr>
        <w:tc>
          <w:tcPr>
            <w:tcW w:w="76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147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实验室名称</w:t>
            </w:r>
          </w:p>
        </w:tc>
        <w:tc>
          <w:tcPr>
            <w:tcW w:w="2008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hint="eastAsia"/>
                <w:kern w:val="2"/>
                <w:sz w:val="24"/>
                <w:szCs w:val="24"/>
              </w:rPr>
              <w:t>所</w:t>
            </w:r>
            <w:r>
              <w:rPr>
                <w:rFonts w:hAnsi="宋体"/>
                <w:kern w:val="2"/>
                <w:sz w:val="24"/>
                <w:szCs w:val="24"/>
              </w:rPr>
              <w:t>在楼宇及房号</w:t>
            </w:r>
          </w:p>
        </w:tc>
        <w:tc>
          <w:tcPr>
            <w:tcW w:w="10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rFonts w:hAnsi="宋体" w:hint="eastAsia"/>
                <w:kern w:val="2"/>
                <w:sz w:val="24"/>
                <w:szCs w:val="24"/>
              </w:rPr>
            </w:pPr>
            <w:r>
              <w:rPr>
                <w:rFonts w:hAnsi="宋体" w:hint="eastAsia"/>
                <w:kern w:val="2"/>
                <w:sz w:val="24"/>
                <w:szCs w:val="24"/>
              </w:rPr>
              <w:t>使用人</w:t>
            </w:r>
          </w:p>
        </w:tc>
        <w:tc>
          <w:tcPr>
            <w:tcW w:w="1571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安全责任人</w:t>
            </w:r>
          </w:p>
        </w:tc>
        <w:tc>
          <w:tcPr>
            <w:tcW w:w="2569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hint="eastAsia"/>
                <w:kern w:val="2"/>
                <w:sz w:val="24"/>
                <w:szCs w:val="24"/>
              </w:rPr>
              <w:t>假</w:t>
            </w:r>
            <w:r>
              <w:rPr>
                <w:rFonts w:hAnsi="宋体"/>
                <w:kern w:val="2"/>
                <w:sz w:val="24"/>
                <w:szCs w:val="24"/>
              </w:rPr>
              <w:t>期需要使用的理由</w:t>
            </w:r>
          </w:p>
        </w:tc>
        <w:tc>
          <w:tcPr>
            <w:tcW w:w="28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hint="eastAsia"/>
                <w:kern w:val="2"/>
                <w:sz w:val="24"/>
                <w:szCs w:val="24"/>
              </w:rPr>
              <w:t>所在实验室存在的</w:t>
            </w:r>
            <w:r>
              <w:rPr>
                <w:rFonts w:hAnsi="宋体"/>
                <w:kern w:val="2"/>
                <w:sz w:val="24"/>
                <w:szCs w:val="24"/>
              </w:rPr>
              <w:t>危险源</w:t>
            </w:r>
          </w:p>
        </w:tc>
        <w:tc>
          <w:tcPr>
            <w:tcW w:w="252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采取的安全保障措施</w:t>
            </w:r>
          </w:p>
        </w:tc>
      </w:tr>
      <w:tr w:rsidR="006A231A">
        <w:trPr>
          <w:trHeight w:val="567"/>
        </w:trPr>
        <w:tc>
          <w:tcPr>
            <w:tcW w:w="76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100" w:firstLine="240"/>
              <w:rPr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6A231A">
        <w:trPr>
          <w:trHeight w:val="567"/>
        </w:trPr>
        <w:tc>
          <w:tcPr>
            <w:tcW w:w="76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100" w:firstLine="240"/>
              <w:rPr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6A231A">
        <w:trPr>
          <w:trHeight w:val="567"/>
        </w:trPr>
        <w:tc>
          <w:tcPr>
            <w:tcW w:w="76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100" w:firstLine="240"/>
              <w:rPr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6A231A">
        <w:trPr>
          <w:trHeight w:val="567"/>
        </w:trPr>
        <w:tc>
          <w:tcPr>
            <w:tcW w:w="76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100" w:firstLine="240"/>
              <w:rPr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6A231A">
        <w:trPr>
          <w:trHeight w:val="567"/>
        </w:trPr>
        <w:tc>
          <w:tcPr>
            <w:tcW w:w="76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100" w:firstLine="240"/>
              <w:rPr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6A231A">
        <w:trPr>
          <w:trHeight w:val="567"/>
        </w:trPr>
        <w:tc>
          <w:tcPr>
            <w:tcW w:w="76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100" w:firstLine="240"/>
              <w:rPr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6A231A">
        <w:trPr>
          <w:trHeight w:val="567"/>
        </w:trPr>
        <w:tc>
          <w:tcPr>
            <w:tcW w:w="76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100" w:firstLine="240"/>
              <w:rPr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6A231A">
        <w:trPr>
          <w:trHeight w:val="567"/>
        </w:trPr>
        <w:tc>
          <w:tcPr>
            <w:tcW w:w="76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100" w:firstLine="240"/>
              <w:rPr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6A231A" w:rsidRDefault="006A231A">
            <w:pPr>
              <w:snapToGrid w:val="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6A231A" w:rsidRDefault="006A231A">
      <w:pPr>
        <w:ind w:firstLineChars="131" w:firstLine="419"/>
        <w:rPr>
          <w:rFonts w:hint="eastAsia"/>
        </w:rPr>
      </w:pPr>
      <w:r>
        <w:rPr>
          <w:rFonts w:eastAsia="仿宋_GB2312"/>
          <w:sz w:val="32"/>
          <w:szCs w:val="32"/>
        </w:rPr>
        <w:t>填报人</w:t>
      </w:r>
      <w:r>
        <w:rPr>
          <w:rFonts w:eastAsia="仿宋_GB2312" w:hint="eastAsia"/>
          <w:sz w:val="32"/>
          <w:szCs w:val="32"/>
        </w:rPr>
        <w:t>（签名）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     </w:t>
      </w:r>
      <w:r>
        <w:rPr>
          <w:rFonts w:eastAsia="仿宋_GB2312" w:hint="eastAsia"/>
          <w:sz w:val="32"/>
          <w:szCs w:val="32"/>
        </w:rPr>
        <w:t xml:space="preserve">            </w:t>
      </w:r>
      <w:r>
        <w:rPr>
          <w:rFonts w:eastAsia="仿宋_GB2312" w:hint="eastAsia"/>
          <w:sz w:val="32"/>
          <w:szCs w:val="32"/>
        </w:rPr>
        <w:t>实验室分管领导（签名）：</w:t>
      </w:r>
    </w:p>
    <w:p w:rsidR="006A231A" w:rsidRDefault="006A231A">
      <w:pPr>
        <w:ind w:firstLineChars="0" w:firstLine="0"/>
      </w:pPr>
      <w:r>
        <w:t>注：</w:t>
      </w:r>
      <w:r>
        <w:t>1</w:t>
      </w:r>
      <w:r>
        <w:t>、</w:t>
      </w:r>
      <w:r w:rsidR="00F56DF8">
        <w:rPr>
          <w:rFonts w:hint="eastAsia"/>
        </w:rPr>
        <w:t>单位</w:t>
      </w:r>
      <w:r>
        <w:t>对所有</w:t>
      </w:r>
      <w:r>
        <w:rPr>
          <w:rFonts w:hint="eastAsia"/>
        </w:rPr>
        <w:t>假期</w:t>
      </w:r>
      <w:r>
        <w:t>需要使用的实验室进行登记，覆盖至每一间实验用房。</w:t>
      </w:r>
      <w:r>
        <w:t>2</w:t>
      </w:r>
      <w:r>
        <w:t>、危险源包括剧毒、易制毒、易制爆、易燃易爆试剂，气体钢瓶，高压、高速、高温仪器设备及其他可能发生安全事故的物品。</w:t>
      </w:r>
      <w:r>
        <w:t>3</w:t>
      </w:r>
      <w:r>
        <w:t>、</w:t>
      </w:r>
      <w:hyperlink r:id="rId4" w:history="1">
        <w:r>
          <w:rPr>
            <w:rStyle w:val="a3"/>
            <w:rFonts w:hint="eastAsia"/>
          </w:rPr>
          <w:t>本表由各</w:t>
        </w:r>
        <w:r w:rsidR="00F56DF8">
          <w:rPr>
            <w:rStyle w:val="a3"/>
            <w:rFonts w:hint="eastAsia"/>
          </w:rPr>
          <w:t>单位</w:t>
        </w:r>
        <w:r>
          <w:rPr>
            <w:rStyle w:val="a3"/>
            <w:rFonts w:hint="eastAsia"/>
          </w:rPr>
          <w:t>汇总后，电子稿于</w:t>
        </w:r>
        <w:r w:rsidR="00F56DF8">
          <w:rPr>
            <w:rStyle w:val="a3"/>
            <w:rFonts w:hint="eastAsia"/>
          </w:rPr>
          <w:t>6</w:t>
        </w:r>
        <w:r>
          <w:rPr>
            <w:rStyle w:val="a3"/>
            <w:rFonts w:hint="eastAsia"/>
          </w:rPr>
          <w:t>月</w:t>
        </w:r>
        <w:r w:rsidR="00F56DF8">
          <w:rPr>
            <w:rStyle w:val="a3"/>
            <w:rFonts w:hint="eastAsia"/>
          </w:rPr>
          <w:t>21</w:t>
        </w:r>
        <w:r>
          <w:rPr>
            <w:rStyle w:val="a3"/>
            <w:rFonts w:hint="eastAsia"/>
          </w:rPr>
          <w:t>日前发送邮件至</w:t>
        </w:r>
        <w:r>
          <w:rPr>
            <w:rStyle w:val="a3"/>
            <w:rFonts w:hint="eastAsia"/>
          </w:rPr>
          <w:t>sbc@tzc.edu.cn</w:t>
        </w:r>
      </w:hyperlink>
      <w:r>
        <w:rPr>
          <w:rFonts w:hint="eastAsia"/>
        </w:rPr>
        <w:t>。</w:t>
      </w:r>
    </w:p>
    <w:sectPr w:rsidR="006A231A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00B8"/>
    <w:rsid w:val="00002CED"/>
    <w:rsid w:val="00012B91"/>
    <w:rsid w:val="0001375B"/>
    <w:rsid w:val="0002183B"/>
    <w:rsid w:val="00033E51"/>
    <w:rsid w:val="000426AA"/>
    <w:rsid w:val="0005179E"/>
    <w:rsid w:val="00053B5C"/>
    <w:rsid w:val="00054F3A"/>
    <w:rsid w:val="000621CC"/>
    <w:rsid w:val="00077A4C"/>
    <w:rsid w:val="000943F7"/>
    <w:rsid w:val="000A64F7"/>
    <w:rsid w:val="000A6D00"/>
    <w:rsid w:val="000B515F"/>
    <w:rsid w:val="000E4FD4"/>
    <w:rsid w:val="00105F51"/>
    <w:rsid w:val="00112615"/>
    <w:rsid w:val="0013645D"/>
    <w:rsid w:val="001428AE"/>
    <w:rsid w:val="00165E75"/>
    <w:rsid w:val="00166A52"/>
    <w:rsid w:val="00193330"/>
    <w:rsid w:val="001A34FB"/>
    <w:rsid w:val="001B32C0"/>
    <w:rsid w:val="001D34FA"/>
    <w:rsid w:val="001E4722"/>
    <w:rsid w:val="001F1433"/>
    <w:rsid w:val="0021533F"/>
    <w:rsid w:val="00217834"/>
    <w:rsid w:val="002627B9"/>
    <w:rsid w:val="00284FF2"/>
    <w:rsid w:val="002926D5"/>
    <w:rsid w:val="002A51C6"/>
    <w:rsid w:val="002B2FCC"/>
    <w:rsid w:val="002B6A6B"/>
    <w:rsid w:val="002C63E3"/>
    <w:rsid w:val="002D1841"/>
    <w:rsid w:val="002D1F10"/>
    <w:rsid w:val="002D434C"/>
    <w:rsid w:val="002E0E64"/>
    <w:rsid w:val="002E4C23"/>
    <w:rsid w:val="002F1BF1"/>
    <w:rsid w:val="00304958"/>
    <w:rsid w:val="003051DD"/>
    <w:rsid w:val="00326EEF"/>
    <w:rsid w:val="00336670"/>
    <w:rsid w:val="0034039E"/>
    <w:rsid w:val="00341A2D"/>
    <w:rsid w:val="003529CF"/>
    <w:rsid w:val="003545D2"/>
    <w:rsid w:val="00360B33"/>
    <w:rsid w:val="003800E7"/>
    <w:rsid w:val="003A1E88"/>
    <w:rsid w:val="003A774E"/>
    <w:rsid w:val="003B1BE5"/>
    <w:rsid w:val="003C12A5"/>
    <w:rsid w:val="003D1478"/>
    <w:rsid w:val="003D7F30"/>
    <w:rsid w:val="003E7BE0"/>
    <w:rsid w:val="003F5845"/>
    <w:rsid w:val="003F6ED8"/>
    <w:rsid w:val="003F7336"/>
    <w:rsid w:val="00405D09"/>
    <w:rsid w:val="00413991"/>
    <w:rsid w:val="00414C87"/>
    <w:rsid w:val="004158DC"/>
    <w:rsid w:val="00430410"/>
    <w:rsid w:val="00432F37"/>
    <w:rsid w:val="00433725"/>
    <w:rsid w:val="00441965"/>
    <w:rsid w:val="00444077"/>
    <w:rsid w:val="00461FF2"/>
    <w:rsid w:val="00463281"/>
    <w:rsid w:val="00467AFF"/>
    <w:rsid w:val="004B239F"/>
    <w:rsid w:val="004B52A9"/>
    <w:rsid w:val="004B7D63"/>
    <w:rsid w:val="004C1304"/>
    <w:rsid w:val="004C32A7"/>
    <w:rsid w:val="004D1230"/>
    <w:rsid w:val="004D18FC"/>
    <w:rsid w:val="004D5D1B"/>
    <w:rsid w:val="004E1BD9"/>
    <w:rsid w:val="004E32F1"/>
    <w:rsid w:val="004F57F1"/>
    <w:rsid w:val="0050455F"/>
    <w:rsid w:val="005161F9"/>
    <w:rsid w:val="00516534"/>
    <w:rsid w:val="00517620"/>
    <w:rsid w:val="0051782D"/>
    <w:rsid w:val="00520930"/>
    <w:rsid w:val="00521574"/>
    <w:rsid w:val="00534F14"/>
    <w:rsid w:val="00535FFA"/>
    <w:rsid w:val="005373EA"/>
    <w:rsid w:val="0054233E"/>
    <w:rsid w:val="00550357"/>
    <w:rsid w:val="0056093F"/>
    <w:rsid w:val="00573D11"/>
    <w:rsid w:val="00583096"/>
    <w:rsid w:val="00590F9F"/>
    <w:rsid w:val="005B04A1"/>
    <w:rsid w:val="005D387A"/>
    <w:rsid w:val="006442F1"/>
    <w:rsid w:val="00670F53"/>
    <w:rsid w:val="0067150F"/>
    <w:rsid w:val="00674578"/>
    <w:rsid w:val="0067742E"/>
    <w:rsid w:val="00696336"/>
    <w:rsid w:val="006A1E6B"/>
    <w:rsid w:val="006A231A"/>
    <w:rsid w:val="006B00B8"/>
    <w:rsid w:val="006D5DE5"/>
    <w:rsid w:val="006D5F3F"/>
    <w:rsid w:val="006E0088"/>
    <w:rsid w:val="00702008"/>
    <w:rsid w:val="0071132E"/>
    <w:rsid w:val="00712FCB"/>
    <w:rsid w:val="00716CE7"/>
    <w:rsid w:val="00721C45"/>
    <w:rsid w:val="00725C30"/>
    <w:rsid w:val="00726DAB"/>
    <w:rsid w:val="00734B77"/>
    <w:rsid w:val="007429EB"/>
    <w:rsid w:val="0074575C"/>
    <w:rsid w:val="00746EDE"/>
    <w:rsid w:val="00751D55"/>
    <w:rsid w:val="007633CB"/>
    <w:rsid w:val="0076769A"/>
    <w:rsid w:val="00774AB3"/>
    <w:rsid w:val="00784D3E"/>
    <w:rsid w:val="007934F5"/>
    <w:rsid w:val="007A0880"/>
    <w:rsid w:val="007C46D1"/>
    <w:rsid w:val="007D37A2"/>
    <w:rsid w:val="007D6867"/>
    <w:rsid w:val="007F6B68"/>
    <w:rsid w:val="007F797E"/>
    <w:rsid w:val="00804027"/>
    <w:rsid w:val="00806B62"/>
    <w:rsid w:val="008110E6"/>
    <w:rsid w:val="008117ED"/>
    <w:rsid w:val="00831897"/>
    <w:rsid w:val="00834009"/>
    <w:rsid w:val="00844BD3"/>
    <w:rsid w:val="00845400"/>
    <w:rsid w:val="00853253"/>
    <w:rsid w:val="008579E8"/>
    <w:rsid w:val="008729B7"/>
    <w:rsid w:val="0089520A"/>
    <w:rsid w:val="008A04AB"/>
    <w:rsid w:val="008A16E6"/>
    <w:rsid w:val="008A283F"/>
    <w:rsid w:val="008A3180"/>
    <w:rsid w:val="008A3C97"/>
    <w:rsid w:val="008A76C8"/>
    <w:rsid w:val="008D3850"/>
    <w:rsid w:val="008F3A05"/>
    <w:rsid w:val="00900EFC"/>
    <w:rsid w:val="0090157A"/>
    <w:rsid w:val="00902A3F"/>
    <w:rsid w:val="0092506A"/>
    <w:rsid w:val="009274C9"/>
    <w:rsid w:val="00930FEA"/>
    <w:rsid w:val="00934D77"/>
    <w:rsid w:val="009534A3"/>
    <w:rsid w:val="00962CC0"/>
    <w:rsid w:val="00986BE1"/>
    <w:rsid w:val="009D1994"/>
    <w:rsid w:val="009E1D55"/>
    <w:rsid w:val="009E3739"/>
    <w:rsid w:val="009F011E"/>
    <w:rsid w:val="009F1369"/>
    <w:rsid w:val="009F16DA"/>
    <w:rsid w:val="009F6506"/>
    <w:rsid w:val="00A03589"/>
    <w:rsid w:val="00A234FF"/>
    <w:rsid w:val="00A31B47"/>
    <w:rsid w:val="00A33897"/>
    <w:rsid w:val="00A4387A"/>
    <w:rsid w:val="00A54BE0"/>
    <w:rsid w:val="00A61FDC"/>
    <w:rsid w:val="00A743FC"/>
    <w:rsid w:val="00A764ED"/>
    <w:rsid w:val="00AB59DA"/>
    <w:rsid w:val="00AC733C"/>
    <w:rsid w:val="00AD5645"/>
    <w:rsid w:val="00AD7C4A"/>
    <w:rsid w:val="00AF6F6A"/>
    <w:rsid w:val="00B02680"/>
    <w:rsid w:val="00B22E3B"/>
    <w:rsid w:val="00B36FEB"/>
    <w:rsid w:val="00B400DF"/>
    <w:rsid w:val="00B41877"/>
    <w:rsid w:val="00B53CBF"/>
    <w:rsid w:val="00B6634B"/>
    <w:rsid w:val="00B867BD"/>
    <w:rsid w:val="00B9116D"/>
    <w:rsid w:val="00BA66A0"/>
    <w:rsid w:val="00BB685B"/>
    <w:rsid w:val="00BD3706"/>
    <w:rsid w:val="00BD599C"/>
    <w:rsid w:val="00BF5D8B"/>
    <w:rsid w:val="00C02C68"/>
    <w:rsid w:val="00C04C6C"/>
    <w:rsid w:val="00C17739"/>
    <w:rsid w:val="00C20117"/>
    <w:rsid w:val="00C24BFF"/>
    <w:rsid w:val="00C25BA2"/>
    <w:rsid w:val="00C44AB0"/>
    <w:rsid w:val="00C867F6"/>
    <w:rsid w:val="00CA057E"/>
    <w:rsid w:val="00CA5136"/>
    <w:rsid w:val="00CA56AF"/>
    <w:rsid w:val="00CA5C2D"/>
    <w:rsid w:val="00CB7C88"/>
    <w:rsid w:val="00CD7D2D"/>
    <w:rsid w:val="00CD7FF0"/>
    <w:rsid w:val="00CE0240"/>
    <w:rsid w:val="00CF1B27"/>
    <w:rsid w:val="00CF6C5F"/>
    <w:rsid w:val="00D30F3B"/>
    <w:rsid w:val="00D33960"/>
    <w:rsid w:val="00D33EF2"/>
    <w:rsid w:val="00D41DE3"/>
    <w:rsid w:val="00D471D6"/>
    <w:rsid w:val="00D51B5E"/>
    <w:rsid w:val="00D73B06"/>
    <w:rsid w:val="00D8121C"/>
    <w:rsid w:val="00D837ED"/>
    <w:rsid w:val="00D85EA4"/>
    <w:rsid w:val="00DA3520"/>
    <w:rsid w:val="00DA3538"/>
    <w:rsid w:val="00DA4FBB"/>
    <w:rsid w:val="00DD0D58"/>
    <w:rsid w:val="00DD4A6F"/>
    <w:rsid w:val="00DE4EA5"/>
    <w:rsid w:val="00DF0FEF"/>
    <w:rsid w:val="00DF4E49"/>
    <w:rsid w:val="00E001EE"/>
    <w:rsid w:val="00E062EC"/>
    <w:rsid w:val="00E07756"/>
    <w:rsid w:val="00E144C5"/>
    <w:rsid w:val="00E23BE4"/>
    <w:rsid w:val="00E25452"/>
    <w:rsid w:val="00E265E2"/>
    <w:rsid w:val="00E2794A"/>
    <w:rsid w:val="00E316A5"/>
    <w:rsid w:val="00E35AB3"/>
    <w:rsid w:val="00E460EA"/>
    <w:rsid w:val="00E566FC"/>
    <w:rsid w:val="00E56FA7"/>
    <w:rsid w:val="00E62DB9"/>
    <w:rsid w:val="00E823FA"/>
    <w:rsid w:val="00E8791E"/>
    <w:rsid w:val="00E9684E"/>
    <w:rsid w:val="00ED2747"/>
    <w:rsid w:val="00EE6A54"/>
    <w:rsid w:val="00EF2431"/>
    <w:rsid w:val="00EF477F"/>
    <w:rsid w:val="00EF676C"/>
    <w:rsid w:val="00F0015F"/>
    <w:rsid w:val="00F153FF"/>
    <w:rsid w:val="00F162CC"/>
    <w:rsid w:val="00F26217"/>
    <w:rsid w:val="00F511D0"/>
    <w:rsid w:val="00F54596"/>
    <w:rsid w:val="00F56DF8"/>
    <w:rsid w:val="00F60573"/>
    <w:rsid w:val="00F87FD0"/>
    <w:rsid w:val="00F97316"/>
    <w:rsid w:val="00FA575C"/>
    <w:rsid w:val="00FA577F"/>
    <w:rsid w:val="00FB016D"/>
    <w:rsid w:val="00FE65DD"/>
    <w:rsid w:val="00FF1FE0"/>
    <w:rsid w:val="11817925"/>
    <w:rsid w:val="4D8A4B50"/>
    <w:rsid w:val="5A4F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nhideWhenUsed/>
    <w:rPr>
      <w:color w:val="0000FF"/>
      <w:u w:val="single"/>
    </w:rPr>
  </w:style>
  <w:style w:type="character" w:customStyle="1" w:styleId="font21">
    <w:name w:val="font21"/>
    <w:basedOn w:val="a0"/>
    <w:rPr>
      <w:rFonts w:ascii="仿宋" w:eastAsia="仿宋" w:hAnsi="仿宋" w:cs="仿宋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6412;&#34920;&#30001;&#21508;&#26657;&#27719;&#24635;&#21518;&#20110;6&#26376;15&#26085;&#21069;&#21457;&#36865;&#37038;&#20214;&#33267;jyt88008835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Links>
    <vt:vector size="6" baseType="variant">
      <vt:variant>
        <vt:i4>-1082408116</vt:i4>
      </vt:variant>
      <vt:variant>
        <vt:i4>0</vt:i4>
      </vt:variant>
      <vt:variant>
        <vt:i4>0</vt:i4>
      </vt:variant>
      <vt:variant>
        <vt:i4>5</vt:i4>
      </vt:variant>
      <vt:variant>
        <vt:lpwstr>mailto:本表由各校汇总后于6月15日前发送邮件至jyt88008835@163.com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王超</cp:lastModifiedBy>
  <cp:revision>2</cp:revision>
  <cp:lastPrinted>2019-06-10T02:53:00Z</cp:lastPrinted>
  <dcterms:created xsi:type="dcterms:W3CDTF">2019-09-23T07:18:00Z</dcterms:created>
  <dcterms:modified xsi:type="dcterms:W3CDTF">2019-09-23T07:18:00Z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